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2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Ruskin Swedlund</w:t>
      </w:r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3C04B5A7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</w:t>
      </w:r>
      <w:r w:rsidR="00B611C3">
        <w:rPr>
          <w:sz w:val="22"/>
          <w:szCs w:val="22"/>
        </w:rPr>
        <w:t>validation,</w:t>
      </w:r>
      <w:r>
        <w:rPr>
          <w:sz w:val="22"/>
          <w:szCs w:val="22"/>
        </w:rPr>
        <w:t xml:space="preserve"> and operation of a smart energy monitor </w:t>
      </w:r>
      <w:r w:rsidR="00B611C3">
        <w:rPr>
          <w:sz w:val="22"/>
          <w:szCs w:val="22"/>
        </w:rPr>
        <w:t>with the use of an ATMega328P</w:t>
      </w:r>
      <w:r w:rsidR="00E77448">
        <w:rPr>
          <w:sz w:val="22"/>
          <w:szCs w:val="22"/>
        </w:rPr>
        <w:t>B</w:t>
      </w:r>
      <w:r w:rsidR="00B611C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  <w:r w:rsidR="00B611C3">
        <w:rPr>
          <w:sz w:val="22"/>
          <w:szCs w:val="22"/>
        </w:rPr>
        <w:t xml:space="preserve"> Some key specifications provide</w:t>
      </w:r>
      <w:r w:rsidR="00AB7881">
        <w:rPr>
          <w:sz w:val="22"/>
          <w:szCs w:val="22"/>
        </w:rPr>
        <w:t>d</w:t>
      </w:r>
      <w:r w:rsidR="00B611C3">
        <w:rPr>
          <w:sz w:val="22"/>
          <w:szCs w:val="22"/>
        </w:rPr>
        <w:t xml:space="preserve"> with this Energy Monitor were accuracy, exporting data to a remote website, and outputting measurements with Bluetooth and wired capability.</w:t>
      </w:r>
      <w:r w:rsidR="00976B86">
        <w:rPr>
          <w:sz w:val="22"/>
          <w:szCs w:val="22"/>
        </w:rPr>
        <w:t xml:space="preserve"> </w:t>
      </w:r>
      <w:r w:rsidR="00AB7881">
        <w:rPr>
          <w:sz w:val="22"/>
          <w:szCs w:val="22"/>
        </w:rPr>
        <w:t>The</w:t>
      </w:r>
      <w:r w:rsidR="00976B86">
        <w:rPr>
          <w:sz w:val="22"/>
          <w:szCs w:val="22"/>
        </w:rPr>
        <w:t xml:space="preserve"> maximum absolute error 5% with a typical error of 0.75%.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74D3D7CE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  <w:r w:rsidR="00185999">
        <w:rPr>
          <w:sz w:val="22"/>
          <w:szCs w:val="22"/>
        </w:rPr>
        <w:t xml:space="preserve"> 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EndPr/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693"/>
        <w:gridCol w:w="2122"/>
      </w:tblGrid>
      <w:tr w:rsidR="008F2649" w:rsidRPr="00875F70" w14:paraId="04FA5F7B" w14:textId="77777777" w:rsidTr="00C06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693" w:type="dxa"/>
            <w:vAlign w:val="center"/>
          </w:tcPr>
          <w:p w14:paraId="782B8583" w14:textId="40F0B375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Neurio</w:t>
            </w:r>
            <w:r w:rsidR="005E1A08">
              <w:rPr>
                <w:sz w:val="22"/>
                <w:szCs w:val="22"/>
              </w:rPr>
              <w:t xml:space="preserve"> Smart Monitor</w:t>
            </w:r>
            <w:r w:rsidR="00C06DFA">
              <w:rPr>
                <w:sz w:val="22"/>
                <w:szCs w:val="22"/>
              </w:rPr>
              <w:t xml:space="preserve"> [2]</w:t>
            </w:r>
          </w:p>
        </w:tc>
        <w:tc>
          <w:tcPr>
            <w:tcW w:w="2122" w:type="dxa"/>
            <w:vAlign w:val="center"/>
          </w:tcPr>
          <w:p w14:paraId="38ADF770" w14:textId="14DC9681" w:rsidR="00C06DFA" w:rsidRPr="00C06DFA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Efergy </w:t>
            </w:r>
            <w:r w:rsidR="00A62DD2">
              <w:rPr>
                <w:sz w:val="22"/>
                <w:szCs w:val="22"/>
              </w:rPr>
              <w:t>Pro</w:t>
            </w:r>
            <w:r w:rsidR="00C06DFA">
              <w:rPr>
                <w:sz w:val="22"/>
                <w:szCs w:val="22"/>
              </w:rPr>
              <w:t xml:space="preserve"> [3]</w:t>
            </w:r>
          </w:p>
        </w:tc>
      </w:tr>
      <w:tr w:rsidR="008F2649" w:rsidRPr="00875F70" w14:paraId="3511DA82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693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122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693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122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693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122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693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122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693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122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693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122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693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Irms, Vrms, W, X, </w:t>
            </w:r>
            <w:r w:rsidR="00B937AF">
              <w:rPr>
                <w:sz w:val="22"/>
                <w:szCs w:val="22"/>
              </w:rPr>
              <w:t>Wh</w:t>
            </w:r>
          </w:p>
        </w:tc>
        <w:tc>
          <w:tcPr>
            <w:tcW w:w="2122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Irms, Vrms, </w:t>
            </w:r>
            <w:r w:rsidR="00825279">
              <w:rPr>
                <w:sz w:val="22"/>
                <w:szCs w:val="22"/>
              </w:rPr>
              <w:t>Energy (Wh)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key differences are in the communication type, operating voltage, and types of measurements. The Neurio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measures reactive power (X). Efergy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>The Nuerio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>, A</w:t>
            </w:r>
            <w:r>
              <w:rPr>
                <w:sz w:val="22"/>
                <w:szCs w:val="22"/>
                <w:vertAlign w:val="subscript"/>
              </w:rPr>
              <w:t>pk</w:t>
            </w:r>
            <w:r>
              <w:rPr>
                <w:sz w:val="22"/>
                <w:szCs w:val="22"/>
              </w:rPr>
              <w:t>, W and W</w:t>
            </w:r>
            <w:r>
              <w:rPr>
                <w:sz w:val="22"/>
                <w:szCs w:val="22"/>
                <w:vertAlign w:val="subscript"/>
              </w:rPr>
              <w:t>min</w:t>
            </w:r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print(“xyz: %d %f”, current, voltage)</w:t>
      </w:r>
    </w:p>
    <w:p w14:paraId="06D0BBD4" w14:textId="77777777" w:rsidR="00185999" w:rsidRDefault="00185999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243A8286" w14:textId="1C01950F" w:rsidR="00185999" w:rsidRPr="00185999" w:rsidRDefault="00185999" w:rsidP="00185999">
      <w:pPr>
        <w:pStyle w:val="Heading2"/>
      </w:pPr>
      <w:r>
        <w:lastRenderedPageBreak/>
        <w:t>Smart Energy Challenge</w:t>
      </w:r>
    </w:p>
    <w:p w14:paraId="7AA56341" w14:textId="7EF7CECD" w:rsidR="00185999" w:rsidRDefault="00185999">
      <w:pPr>
        <w:spacing w:after="200"/>
        <w:rPr>
          <w:sz w:val="22"/>
          <w:szCs w:val="22"/>
        </w:rPr>
      </w:pPr>
      <w:r>
        <w:rPr>
          <w:sz w:val="22"/>
          <w:szCs w:val="22"/>
        </w:rPr>
        <w:t xml:space="preserve">On top of this project as an extra, we have also decided to participate in the Smart Energy </w:t>
      </w:r>
      <w:r w:rsidR="003065E5">
        <w:rPr>
          <w:sz w:val="22"/>
          <w:szCs w:val="22"/>
        </w:rPr>
        <w:t>C</w:t>
      </w:r>
      <w:r>
        <w:rPr>
          <w:sz w:val="22"/>
          <w:szCs w:val="22"/>
        </w:rPr>
        <w:t>hallenge which is composed of writing a piece of software to export our calculated Voltage, current, power, and energy values to an external web server remotely.</w:t>
      </w:r>
    </w:p>
    <w:p w14:paraId="3A2DDFC3" w14:textId="03C57D38" w:rsidR="00185999" w:rsidRDefault="00EB3E74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1560905" wp14:editId="0D62FCF5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5868035" cy="38100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999">
        <w:rPr>
          <w:sz w:val="22"/>
          <w:szCs w:val="22"/>
        </w:rPr>
        <w:t xml:space="preserve">The website can be accessed through the link: </w:t>
      </w:r>
      <w:hyperlink r:id="rId21" w:history="1">
        <w:r w:rsidR="00185999" w:rsidRPr="00F600D3">
          <w:rPr>
            <w:rStyle w:val="Hyperlink"/>
            <w:sz w:val="22"/>
            <w:szCs w:val="22"/>
          </w:rPr>
          <w:t>https://ee209t02.herokuapp.com/</w:t>
        </w:r>
      </w:hyperlink>
    </w:p>
    <w:p w14:paraId="0AEC641E" w14:textId="77777777" w:rsidR="00EB3E74" w:rsidRDefault="003065E5" w:rsidP="003065E5">
      <w:pPr>
        <w:spacing w:after="200"/>
        <w:jc w:val="center"/>
      </w:pPr>
      <w:r>
        <w:rPr>
          <w:sz w:val="22"/>
          <w:szCs w:val="22"/>
        </w:rPr>
        <w:t>Fig. 8</w:t>
      </w:r>
      <w:r w:rsidR="00EB3E74">
        <w:rPr>
          <w:sz w:val="22"/>
          <w:szCs w:val="22"/>
        </w:rPr>
        <w:t>.1</w:t>
      </w:r>
      <w:r>
        <w:rPr>
          <w:sz w:val="22"/>
          <w:szCs w:val="22"/>
        </w:rPr>
        <w:t xml:space="preserve">, </w:t>
      </w:r>
      <w:r w:rsidR="00EB3E74">
        <w:rPr>
          <w:sz w:val="22"/>
          <w:szCs w:val="22"/>
        </w:rPr>
        <w:t>Vrms values exported to graph on remote website</w:t>
      </w:r>
      <w:r>
        <w:t xml:space="preserve"> </w:t>
      </w:r>
    </w:p>
    <w:p w14:paraId="31ED314B" w14:textId="77777777" w:rsidR="00EB3E74" w:rsidRDefault="00EB3E74" w:rsidP="003065E5">
      <w:pPr>
        <w:spacing w:after="200"/>
        <w:jc w:val="center"/>
      </w:pPr>
    </w:p>
    <w:p w14:paraId="4BEA50A9" w14:textId="29C97DD6" w:rsidR="00185999" w:rsidRDefault="00185999" w:rsidP="003065E5">
      <w:pPr>
        <w:spacing w:after="200"/>
        <w:jc w:val="center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31ECA0C5" w14:textId="1549D12C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Prescaler</w:t>
            </w:r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3D81ADEB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0CE1D54C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9</w:t>
      </w:r>
      <w:r>
        <w:rPr>
          <w:sz w:val="22"/>
          <w:szCs w:val="22"/>
        </w:rPr>
        <w:t>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1255DC39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10</w:t>
      </w:r>
      <w:r>
        <w:rPr>
          <w:sz w:val="22"/>
          <w:szCs w:val="22"/>
        </w:rPr>
        <w:t xml:space="preserve">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(ADC_vect)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8FCDA69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</w:t>
      </w:r>
      <w:r w:rsidR="003065E5">
        <w:rPr>
          <w:noProof/>
          <w:sz w:val="22"/>
          <w:szCs w:val="22"/>
        </w:rPr>
        <w:t>1</w:t>
      </w:r>
      <w:r w:rsidRPr="00747255">
        <w:rPr>
          <w:noProof/>
          <w:sz w:val="22"/>
          <w:szCs w:val="22"/>
        </w:rPr>
        <w:t>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0D49E67E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</w:t>
      </w:r>
      <w:r w:rsidR="003065E5">
        <w:rPr>
          <w:sz w:val="22"/>
          <w:szCs w:val="22"/>
        </w:rPr>
        <w:t>2</w:t>
      </w:r>
      <w:r w:rsidR="00747255" w:rsidRPr="00747255">
        <w:rPr>
          <w:sz w:val="22"/>
          <w:szCs w:val="22"/>
        </w:rPr>
        <w:t xml:space="preserve"> One cycle of sampled and transformed voltage values</w:t>
      </w:r>
    </w:p>
    <w:p w14:paraId="2AE3D4AE" w14:textId="3EAC1279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</w:t>
      </w:r>
      <w:r w:rsidR="003065E5">
        <w:rPr>
          <w:rFonts w:eastAsiaTheme="majorEastAsia"/>
          <w:sz w:val="22"/>
          <w:szCs w:val="22"/>
          <w:lang w:val="en-US" w:eastAsia="ja-JP"/>
        </w:rPr>
        <w:t>3</w:t>
      </w:r>
      <w:r>
        <w:rPr>
          <w:rFonts w:eastAsiaTheme="majorEastAsia"/>
          <w:sz w:val="22"/>
          <w:szCs w:val="22"/>
          <w:lang w:val="en-US" w:eastAsia="ja-JP"/>
        </w:rPr>
        <w:t>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623ECA0" w14:textId="4207D19E" w:rsidR="00263132" w:rsidRPr="00263132" w:rsidRDefault="009F790D" w:rsidP="00263132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65AE63F6" wp14:editId="39AA2E4A">
            <wp:extent cx="6092190" cy="2400300"/>
            <wp:effectExtent l="0" t="0" r="381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8245DC-85DA-4383-9BC5-3D8C708A46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54750C5B" w14:textId="0CF8A992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  <w:r w:rsidR="00976B86">
        <w:rPr>
          <w:sz w:val="22"/>
          <w:szCs w:val="22"/>
          <w:lang w:val="en-US" w:eastAsia="ja-JP"/>
        </w:rPr>
        <w:t xml:space="preserve"> (most points not visible due to error being 0)</w:t>
      </w:r>
    </w:p>
    <w:p w14:paraId="3FCC7162" w14:textId="7645A078" w:rsidR="00263132" w:rsidRDefault="009F790D" w:rsidP="009F790D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43A8A163" wp14:editId="3F9FF34D">
            <wp:extent cx="6096000" cy="234696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D55D0F7-C6C2-4BA4-A322-AB8C704BA2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7559EF35" w14:textId="70375B14" w:rsidR="00263132" w:rsidRDefault="009F790D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16ADF90B" wp14:editId="5FD69AA0">
            <wp:extent cx="6092190" cy="2354580"/>
            <wp:effectExtent l="0" t="0" r="3810" b="762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8B8D36E-7FE6-4B48-BA6A-5C1FDF962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D32F145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typical accuracy reached using numerical and cubic interpolation techniques was approximately 0.75%.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 aim of this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was to give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reader some insight on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an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>D. J. Thrimawithana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Efergy Pro Energy Monitor, </w:t>
      </w:r>
      <w:hyperlink r:id="rId32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>
        <w:rPr>
          <w:rFonts w:ascii="Times New Roman" w:hAnsi="Times New Roman" w:cs="Times New Roman"/>
          <w:sz w:val="22"/>
          <w:szCs w:val="22"/>
          <w:lang w:val="en-NZ"/>
        </w:rPr>
        <w:t xml:space="preserve">Neurio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3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4"/>
          <w:headerReference w:type="default" r:id="rId35"/>
          <w:footerReference w:type="default" r:id="rId36"/>
          <w:headerReference w:type="first" r:id="rId37"/>
          <w:footerReference w:type="first" r:id="rId38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39"/>
      <w:headerReference w:type="default" r:id="rId40"/>
      <w:footerReference w:type="default" r:id="rId41"/>
      <w:headerReference w:type="first" r:id="rId42"/>
      <w:footerReference w:type="first" r:id="rId43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AD1237" w14:textId="77777777" w:rsidR="00C96DAB" w:rsidRDefault="00C96DAB" w:rsidP="00F42576">
      <w:r>
        <w:separator/>
      </w:r>
    </w:p>
    <w:p w14:paraId="32A09F0C" w14:textId="77777777" w:rsidR="00C96DAB" w:rsidRDefault="00C96DAB"/>
  </w:endnote>
  <w:endnote w:type="continuationSeparator" w:id="0">
    <w:p w14:paraId="12EC56CE" w14:textId="77777777" w:rsidR="00C96DAB" w:rsidRDefault="00C96DAB" w:rsidP="00F42576">
      <w:r>
        <w:continuationSeparator/>
      </w:r>
    </w:p>
    <w:p w14:paraId="0FCADD34" w14:textId="77777777" w:rsidR="00C96DAB" w:rsidRDefault="00C96D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9CD312" w14:textId="77777777" w:rsidR="00C96DAB" w:rsidRDefault="00C96DAB" w:rsidP="00F42576">
      <w:r>
        <w:separator/>
      </w:r>
    </w:p>
    <w:p w14:paraId="775A0286" w14:textId="77777777" w:rsidR="00C96DAB" w:rsidRDefault="00C96DAB"/>
  </w:footnote>
  <w:footnote w:type="continuationSeparator" w:id="0">
    <w:p w14:paraId="029ED07A" w14:textId="77777777" w:rsidR="00C96DAB" w:rsidRDefault="00C96DAB" w:rsidP="00F42576">
      <w:r>
        <w:continuationSeparator/>
      </w:r>
    </w:p>
    <w:p w14:paraId="21B08009" w14:textId="77777777" w:rsidR="00C96DAB" w:rsidRDefault="00C96D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1630"/>
    <w:rsid w:val="001726AF"/>
    <w:rsid w:val="00172D3F"/>
    <w:rsid w:val="001742AC"/>
    <w:rsid w:val="0017474F"/>
    <w:rsid w:val="001750A6"/>
    <w:rsid w:val="001751FF"/>
    <w:rsid w:val="00184126"/>
    <w:rsid w:val="00185999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65E5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012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427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6B86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90D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B7881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468C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11C3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6DFA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96DAB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77448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3E74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hyperlink" Target="https://ee209t02.herokuapp.com/" TargetMode="External"/><Relationship Id="rId34" Type="http://schemas.openxmlformats.org/officeDocument/2006/relationships/header" Target="header3.xml"/><Relationship Id="rId42" Type="http://schemas.openxmlformats.org/officeDocument/2006/relationships/header" Target="header8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www.neur.io/wp-content/uploads/Neurio_Home_Energy_Monitoring_Kit_SpecSheet.pdf" TargetMode="Externa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hart" Target="charts/chart1.xml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efergy.com/efergy-pro-specs/" TargetMode="External"/><Relationship Id="rId37" Type="http://schemas.openxmlformats.org/officeDocument/2006/relationships/header" Target="header5.xml"/><Relationship Id="rId40" Type="http://schemas.openxmlformats.org/officeDocument/2006/relationships/header" Target="header7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chart" Target="charts/chart3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2.xml"/><Relationship Id="rId35" Type="http://schemas.openxmlformats.org/officeDocument/2006/relationships/header" Target="header4.xml"/><Relationship Id="rId43" Type="http://schemas.openxmlformats.org/officeDocument/2006/relationships/footer" Target="foot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ocuments\GitHub\ee209-2020-project-team02\Graphs%20for%20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RMS Voltage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2"/>
          <c:order val="0"/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3A-481B-92F2-44E1507D2FAA}"/>
            </c:ext>
          </c:extLst>
        </c:ser>
        <c:ser>
          <c:idx val="3"/>
          <c:order val="1"/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4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3A-481B-92F2-44E1507D2FAA}"/>
            </c:ext>
          </c:extLst>
        </c:ser>
        <c:ser>
          <c:idx val="1"/>
          <c:order val="2"/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63A-481B-92F2-44E1507D2FAA}"/>
            </c:ext>
          </c:extLst>
        </c:ser>
        <c:ser>
          <c:idx val="0"/>
          <c:order val="3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63A-481B-92F2-44E1507D2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RMS Voltage (V)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Peak Current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Sheet1!$U$48:$U$96</c:f>
              <c:numCache>
                <c:formatCode>General</c:formatCode>
                <c:ptCount val="49"/>
                <c:pt idx="0">
                  <c:v>0.25455800000000001</c:v>
                </c:pt>
                <c:pt idx="1">
                  <c:v>0.26869999999999999</c:v>
                </c:pt>
                <c:pt idx="2">
                  <c:v>0.26869999999999999</c:v>
                </c:pt>
                <c:pt idx="3">
                  <c:v>0.27</c:v>
                </c:pt>
                <c:pt idx="4">
                  <c:v>0.27</c:v>
                </c:pt>
                <c:pt idx="5">
                  <c:v>0.28000000000000003</c:v>
                </c:pt>
                <c:pt idx="6">
                  <c:v>0.28999999999999998</c:v>
                </c:pt>
                <c:pt idx="7">
                  <c:v>0.29698000000000002</c:v>
                </c:pt>
                <c:pt idx="8">
                  <c:v>0.3</c:v>
                </c:pt>
                <c:pt idx="9">
                  <c:v>0.3</c:v>
                </c:pt>
                <c:pt idx="10">
                  <c:v>0.3</c:v>
                </c:pt>
                <c:pt idx="11">
                  <c:v>0.31</c:v>
                </c:pt>
                <c:pt idx="12">
                  <c:v>0.31</c:v>
                </c:pt>
                <c:pt idx="13">
                  <c:v>0.31</c:v>
                </c:pt>
                <c:pt idx="14">
                  <c:v>0.32500000000000001</c:v>
                </c:pt>
                <c:pt idx="15">
                  <c:v>0.33</c:v>
                </c:pt>
                <c:pt idx="16">
                  <c:v>0.33939999999999998</c:v>
                </c:pt>
                <c:pt idx="17">
                  <c:v>0.34</c:v>
                </c:pt>
                <c:pt idx="18">
                  <c:v>0.34</c:v>
                </c:pt>
                <c:pt idx="19">
                  <c:v>0.35</c:v>
                </c:pt>
                <c:pt idx="20">
                  <c:v>0.35354999999999998</c:v>
                </c:pt>
                <c:pt idx="21">
                  <c:v>0.36769000000000002</c:v>
                </c:pt>
                <c:pt idx="22">
                  <c:v>0.37</c:v>
                </c:pt>
                <c:pt idx="23">
                  <c:v>0.37</c:v>
                </c:pt>
                <c:pt idx="24">
                  <c:v>0.38</c:v>
                </c:pt>
                <c:pt idx="25">
                  <c:v>0.41</c:v>
                </c:pt>
                <c:pt idx="26">
                  <c:v>0.41010000000000002</c:v>
                </c:pt>
                <c:pt idx="27">
                  <c:v>0.42</c:v>
                </c:pt>
                <c:pt idx="28">
                  <c:v>0.42</c:v>
                </c:pt>
                <c:pt idx="29">
                  <c:v>0.44</c:v>
                </c:pt>
                <c:pt idx="30">
                  <c:v>0.44</c:v>
                </c:pt>
                <c:pt idx="31">
                  <c:v>0.45</c:v>
                </c:pt>
                <c:pt idx="32">
                  <c:v>0.45</c:v>
                </c:pt>
                <c:pt idx="33">
                  <c:v>0.48</c:v>
                </c:pt>
                <c:pt idx="34">
                  <c:v>0.50911700000000004</c:v>
                </c:pt>
                <c:pt idx="35">
                  <c:v>0.51</c:v>
                </c:pt>
                <c:pt idx="36">
                  <c:v>0.51</c:v>
                </c:pt>
                <c:pt idx="37">
                  <c:v>0.55000000000000004</c:v>
                </c:pt>
                <c:pt idx="38">
                  <c:v>0.55000000000000004</c:v>
                </c:pt>
                <c:pt idx="39">
                  <c:v>0.56599999999999995</c:v>
                </c:pt>
                <c:pt idx="40">
                  <c:v>0.56999999999999995</c:v>
                </c:pt>
                <c:pt idx="41">
                  <c:v>0.61</c:v>
                </c:pt>
                <c:pt idx="42">
                  <c:v>0.61</c:v>
                </c:pt>
                <c:pt idx="43">
                  <c:v>0.62</c:v>
                </c:pt>
                <c:pt idx="44">
                  <c:v>0.65</c:v>
                </c:pt>
                <c:pt idx="45">
                  <c:v>0.65049999999999997</c:v>
                </c:pt>
                <c:pt idx="46">
                  <c:v>0.69</c:v>
                </c:pt>
                <c:pt idx="47">
                  <c:v>0.74</c:v>
                </c:pt>
                <c:pt idx="48">
                  <c:v>0.76</c:v>
                </c:pt>
              </c:numCache>
            </c:numRef>
          </c:xVal>
          <c:yVal>
            <c:numRef>
              <c:f>Sheet1!$V$48:$V$96</c:f>
              <c:numCache>
                <c:formatCode>General</c:formatCode>
                <c:ptCount val="49"/>
                <c:pt idx="0">
                  <c:v>1.7905546080000001</c:v>
                </c:pt>
                <c:pt idx="1">
                  <c:v>3.2378116860000001</c:v>
                </c:pt>
                <c:pt idx="2">
                  <c:v>-0.48381094159999999</c:v>
                </c:pt>
                <c:pt idx="3">
                  <c:v>3.703703704</c:v>
                </c:pt>
                <c:pt idx="4">
                  <c:v>3.703703704</c:v>
                </c:pt>
                <c:pt idx="5">
                  <c:v>0</c:v>
                </c:pt>
                <c:pt idx="6">
                  <c:v>0</c:v>
                </c:pt>
                <c:pt idx="7">
                  <c:v>2.3503266209999998</c:v>
                </c:pt>
                <c:pt idx="8">
                  <c:v>0</c:v>
                </c:pt>
                <c:pt idx="9">
                  <c:v>6.6666666670000003</c:v>
                </c:pt>
                <c:pt idx="10">
                  <c:v>0</c:v>
                </c:pt>
                <c:pt idx="11">
                  <c:v>3.225806452</c:v>
                </c:pt>
                <c:pt idx="12">
                  <c:v>3.225806452</c:v>
                </c:pt>
                <c:pt idx="13">
                  <c:v>0</c:v>
                </c:pt>
                <c:pt idx="14">
                  <c:v>1.538461538</c:v>
                </c:pt>
                <c:pt idx="15">
                  <c:v>3.0303030299999998</c:v>
                </c:pt>
                <c:pt idx="16">
                  <c:v>2.7695934000000002</c:v>
                </c:pt>
                <c:pt idx="17">
                  <c:v>2.9411764709999999</c:v>
                </c:pt>
                <c:pt idx="18">
                  <c:v>-11.764705879999999</c:v>
                </c:pt>
                <c:pt idx="19">
                  <c:v>0</c:v>
                </c:pt>
                <c:pt idx="20">
                  <c:v>-1.824352991</c:v>
                </c:pt>
                <c:pt idx="21">
                  <c:v>-0.62824662080000004</c:v>
                </c:pt>
                <c:pt idx="22">
                  <c:v>2.7027027029999999</c:v>
                </c:pt>
                <c:pt idx="23">
                  <c:v>2.7027027029999999</c:v>
                </c:pt>
                <c:pt idx="24">
                  <c:v>2.6315789469999999</c:v>
                </c:pt>
                <c:pt idx="25">
                  <c:v>0</c:v>
                </c:pt>
                <c:pt idx="26">
                  <c:v>2.438429651E-2</c:v>
                </c:pt>
                <c:pt idx="27">
                  <c:v>2.3809523810000002</c:v>
                </c:pt>
                <c:pt idx="28">
                  <c:v>0</c:v>
                </c:pt>
                <c:pt idx="29">
                  <c:v>2.2727272730000001</c:v>
                </c:pt>
                <c:pt idx="30">
                  <c:v>0</c:v>
                </c:pt>
                <c:pt idx="31">
                  <c:v>2.2222222220000001</c:v>
                </c:pt>
                <c:pt idx="32">
                  <c:v>2.2222222220000001</c:v>
                </c:pt>
                <c:pt idx="33">
                  <c:v>4.1666666670000003</c:v>
                </c:pt>
                <c:pt idx="34">
                  <c:v>1.7907475100000001</c:v>
                </c:pt>
                <c:pt idx="35">
                  <c:v>3.9215686270000001</c:v>
                </c:pt>
                <c:pt idx="36">
                  <c:v>0</c:v>
                </c:pt>
                <c:pt idx="37">
                  <c:v>0</c:v>
                </c:pt>
                <c:pt idx="38">
                  <c:v>1.818181818</c:v>
                </c:pt>
                <c:pt idx="39">
                  <c:v>1.0600706710000001</c:v>
                </c:pt>
                <c:pt idx="40">
                  <c:v>1.754385965</c:v>
                </c:pt>
                <c:pt idx="41">
                  <c:v>3.2786885250000002</c:v>
                </c:pt>
                <c:pt idx="42">
                  <c:v>1.6393442620000001</c:v>
                </c:pt>
                <c:pt idx="43">
                  <c:v>3.225806452</c:v>
                </c:pt>
                <c:pt idx="44">
                  <c:v>1.538461538</c:v>
                </c:pt>
                <c:pt idx="45">
                  <c:v>-4.534973098</c:v>
                </c:pt>
                <c:pt idx="46">
                  <c:v>1.4492753620000001</c:v>
                </c:pt>
                <c:pt idx="47">
                  <c:v>2.7027027029999999</c:v>
                </c:pt>
                <c:pt idx="48">
                  <c:v>1.315789474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0B-4B28-A0AA-9BF92BAF94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Peak Current (A)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Power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Sheet1!$AG$48:$AG$113</c:f>
              <c:numCache>
                <c:formatCode>General</c:formatCode>
                <c:ptCount val="66"/>
                <c:pt idx="0">
                  <c:v>2.46</c:v>
                </c:pt>
                <c:pt idx="1">
                  <c:v>2.4700000000000002</c:v>
                </c:pt>
                <c:pt idx="2">
                  <c:v>2.5</c:v>
                </c:pt>
                <c:pt idx="3">
                  <c:v>2.5299999999999998</c:v>
                </c:pt>
                <c:pt idx="4">
                  <c:v>2.6</c:v>
                </c:pt>
                <c:pt idx="5">
                  <c:v>2.64</c:v>
                </c:pt>
                <c:pt idx="6">
                  <c:v>2.64</c:v>
                </c:pt>
                <c:pt idx="7">
                  <c:v>2.64</c:v>
                </c:pt>
                <c:pt idx="8">
                  <c:v>2.65</c:v>
                </c:pt>
                <c:pt idx="9">
                  <c:v>2.68</c:v>
                </c:pt>
                <c:pt idx="10">
                  <c:v>2.69</c:v>
                </c:pt>
                <c:pt idx="11">
                  <c:v>2.72</c:v>
                </c:pt>
                <c:pt idx="12">
                  <c:v>2.74</c:v>
                </c:pt>
                <c:pt idx="13">
                  <c:v>2.79</c:v>
                </c:pt>
                <c:pt idx="14">
                  <c:v>2.8</c:v>
                </c:pt>
                <c:pt idx="15">
                  <c:v>2.8</c:v>
                </c:pt>
                <c:pt idx="16">
                  <c:v>2.83</c:v>
                </c:pt>
                <c:pt idx="17">
                  <c:v>2.86</c:v>
                </c:pt>
                <c:pt idx="18">
                  <c:v>2.89</c:v>
                </c:pt>
                <c:pt idx="19">
                  <c:v>2.95</c:v>
                </c:pt>
                <c:pt idx="20">
                  <c:v>2.99</c:v>
                </c:pt>
                <c:pt idx="21">
                  <c:v>3.05</c:v>
                </c:pt>
                <c:pt idx="22">
                  <c:v>3.05</c:v>
                </c:pt>
                <c:pt idx="23">
                  <c:v>3.22</c:v>
                </c:pt>
                <c:pt idx="24">
                  <c:v>3.24</c:v>
                </c:pt>
                <c:pt idx="25">
                  <c:v>3.32</c:v>
                </c:pt>
                <c:pt idx="26">
                  <c:v>3.34</c:v>
                </c:pt>
                <c:pt idx="27">
                  <c:v>3.38</c:v>
                </c:pt>
                <c:pt idx="28">
                  <c:v>3.41</c:v>
                </c:pt>
                <c:pt idx="29">
                  <c:v>3.48</c:v>
                </c:pt>
                <c:pt idx="30">
                  <c:v>3.52</c:v>
                </c:pt>
                <c:pt idx="31">
                  <c:v>3.55</c:v>
                </c:pt>
                <c:pt idx="32">
                  <c:v>3.55</c:v>
                </c:pt>
                <c:pt idx="33">
                  <c:v>3.57</c:v>
                </c:pt>
                <c:pt idx="34">
                  <c:v>3.62</c:v>
                </c:pt>
                <c:pt idx="35">
                  <c:v>3.63</c:v>
                </c:pt>
                <c:pt idx="36">
                  <c:v>3.67</c:v>
                </c:pt>
                <c:pt idx="37">
                  <c:v>3.77</c:v>
                </c:pt>
                <c:pt idx="38">
                  <c:v>3.81</c:v>
                </c:pt>
                <c:pt idx="39">
                  <c:v>3.92</c:v>
                </c:pt>
                <c:pt idx="40">
                  <c:v>3.96</c:v>
                </c:pt>
                <c:pt idx="41">
                  <c:v>4</c:v>
                </c:pt>
                <c:pt idx="42">
                  <c:v>4.07</c:v>
                </c:pt>
                <c:pt idx="43">
                  <c:v>4.08</c:v>
                </c:pt>
                <c:pt idx="44">
                  <c:v>4.09</c:v>
                </c:pt>
                <c:pt idx="45">
                  <c:v>4.22</c:v>
                </c:pt>
                <c:pt idx="46">
                  <c:v>4.38</c:v>
                </c:pt>
                <c:pt idx="47">
                  <c:v>4.42</c:v>
                </c:pt>
                <c:pt idx="48">
                  <c:v>4.78</c:v>
                </c:pt>
                <c:pt idx="49">
                  <c:v>4.84</c:v>
                </c:pt>
                <c:pt idx="50">
                  <c:v>4.93</c:v>
                </c:pt>
                <c:pt idx="51">
                  <c:v>4.97</c:v>
                </c:pt>
                <c:pt idx="52">
                  <c:v>4.99</c:v>
                </c:pt>
                <c:pt idx="53">
                  <c:v>5.04</c:v>
                </c:pt>
                <c:pt idx="54">
                  <c:v>5.07</c:v>
                </c:pt>
                <c:pt idx="55">
                  <c:v>5.0999999999999996</c:v>
                </c:pt>
                <c:pt idx="56">
                  <c:v>5.12</c:v>
                </c:pt>
                <c:pt idx="57">
                  <c:v>5.16</c:v>
                </c:pt>
                <c:pt idx="58">
                  <c:v>5.17</c:v>
                </c:pt>
                <c:pt idx="59">
                  <c:v>5.29</c:v>
                </c:pt>
                <c:pt idx="60">
                  <c:v>5.74</c:v>
                </c:pt>
                <c:pt idx="61">
                  <c:v>5.77</c:v>
                </c:pt>
                <c:pt idx="62">
                  <c:v>5.84</c:v>
                </c:pt>
                <c:pt idx="63">
                  <c:v>6.05</c:v>
                </c:pt>
                <c:pt idx="64">
                  <c:v>6.22</c:v>
                </c:pt>
                <c:pt idx="65">
                  <c:v>6.24</c:v>
                </c:pt>
              </c:numCache>
            </c:numRef>
          </c:xVal>
          <c:yVal>
            <c:numRef>
              <c:f>Sheet1!$AI$48:$AI$113</c:f>
              <c:numCache>
                <c:formatCode>General</c:formatCode>
                <c:ptCount val="66"/>
                <c:pt idx="0">
                  <c:v>0.41</c:v>
                </c:pt>
                <c:pt idx="1">
                  <c:v>0.81</c:v>
                </c:pt>
                <c:pt idx="2">
                  <c:v>0.4</c:v>
                </c:pt>
                <c:pt idx="3">
                  <c:v>0.4</c:v>
                </c:pt>
                <c:pt idx="4">
                  <c:v>0.77</c:v>
                </c:pt>
                <c:pt idx="5">
                  <c:v>0.76</c:v>
                </c:pt>
                <c:pt idx="6">
                  <c:v>0.38</c:v>
                </c:pt>
                <c:pt idx="7">
                  <c:v>0.76</c:v>
                </c:pt>
                <c:pt idx="8">
                  <c:v>-0.64</c:v>
                </c:pt>
                <c:pt idx="9">
                  <c:v>0</c:v>
                </c:pt>
                <c:pt idx="10">
                  <c:v>0.37</c:v>
                </c:pt>
                <c:pt idx="11">
                  <c:v>0.37</c:v>
                </c:pt>
                <c:pt idx="12">
                  <c:v>0.73</c:v>
                </c:pt>
                <c:pt idx="13">
                  <c:v>0</c:v>
                </c:pt>
                <c:pt idx="14">
                  <c:v>0.36</c:v>
                </c:pt>
                <c:pt idx="15">
                  <c:v>0.36</c:v>
                </c:pt>
                <c:pt idx="16">
                  <c:v>0</c:v>
                </c:pt>
                <c:pt idx="17">
                  <c:v>0.35</c:v>
                </c:pt>
                <c:pt idx="18">
                  <c:v>0</c:v>
                </c:pt>
                <c:pt idx="19">
                  <c:v>0.34</c:v>
                </c:pt>
                <c:pt idx="20">
                  <c:v>0.33</c:v>
                </c:pt>
                <c:pt idx="21">
                  <c:v>0</c:v>
                </c:pt>
                <c:pt idx="22">
                  <c:v>0</c:v>
                </c:pt>
                <c:pt idx="23">
                  <c:v>0.31</c:v>
                </c:pt>
                <c:pt idx="24">
                  <c:v>0.31</c:v>
                </c:pt>
                <c:pt idx="25">
                  <c:v>0.6</c:v>
                </c:pt>
                <c:pt idx="26">
                  <c:v>0.3</c:v>
                </c:pt>
                <c:pt idx="27">
                  <c:v>0.3</c:v>
                </c:pt>
                <c:pt idx="28">
                  <c:v>0.28999999999999998</c:v>
                </c:pt>
                <c:pt idx="29">
                  <c:v>0</c:v>
                </c:pt>
                <c:pt idx="30">
                  <c:v>0.34</c:v>
                </c:pt>
                <c:pt idx="31">
                  <c:v>0</c:v>
                </c:pt>
                <c:pt idx="32">
                  <c:v>0.28000000000000003</c:v>
                </c:pt>
                <c:pt idx="33">
                  <c:v>0.28000000000000003</c:v>
                </c:pt>
                <c:pt idx="34">
                  <c:v>0.28000000000000003</c:v>
                </c:pt>
                <c:pt idx="35">
                  <c:v>0.55000000000000004</c:v>
                </c:pt>
                <c:pt idx="36">
                  <c:v>0.27</c:v>
                </c:pt>
                <c:pt idx="37">
                  <c:v>0</c:v>
                </c:pt>
                <c:pt idx="38">
                  <c:v>0.26</c:v>
                </c:pt>
                <c:pt idx="39">
                  <c:v>0</c:v>
                </c:pt>
                <c:pt idx="40">
                  <c:v>0.25</c:v>
                </c:pt>
                <c:pt idx="41">
                  <c:v>0</c:v>
                </c:pt>
                <c:pt idx="42">
                  <c:v>-0.25</c:v>
                </c:pt>
                <c:pt idx="43">
                  <c:v>0.25</c:v>
                </c:pt>
                <c:pt idx="44">
                  <c:v>-0.24</c:v>
                </c:pt>
                <c:pt idx="45">
                  <c:v>0.24</c:v>
                </c:pt>
                <c:pt idx="46">
                  <c:v>0</c:v>
                </c:pt>
                <c:pt idx="47">
                  <c:v>0</c:v>
                </c:pt>
                <c:pt idx="48">
                  <c:v>-0.21</c:v>
                </c:pt>
                <c:pt idx="49">
                  <c:v>0</c:v>
                </c:pt>
                <c:pt idx="50">
                  <c:v>0</c:v>
                </c:pt>
                <c:pt idx="51">
                  <c:v>-0.24</c:v>
                </c:pt>
                <c:pt idx="52">
                  <c:v>0</c:v>
                </c:pt>
                <c:pt idx="53">
                  <c:v>-0.25</c:v>
                </c:pt>
                <c:pt idx="54">
                  <c:v>-0.2</c:v>
                </c:pt>
                <c:pt idx="55">
                  <c:v>0</c:v>
                </c:pt>
                <c:pt idx="56">
                  <c:v>-0.2</c:v>
                </c:pt>
                <c:pt idx="57">
                  <c:v>-0.19</c:v>
                </c:pt>
                <c:pt idx="58">
                  <c:v>0</c:v>
                </c:pt>
                <c:pt idx="59">
                  <c:v>-0.19</c:v>
                </c:pt>
                <c:pt idx="60">
                  <c:v>-0.17</c:v>
                </c:pt>
                <c:pt idx="61">
                  <c:v>-0.17</c:v>
                </c:pt>
                <c:pt idx="62">
                  <c:v>-0.34</c:v>
                </c:pt>
                <c:pt idx="63">
                  <c:v>-0.33</c:v>
                </c:pt>
                <c:pt idx="64">
                  <c:v>-0.32</c:v>
                </c:pt>
                <c:pt idx="65">
                  <c:v>-0.64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E9-497D-9739-959B22DF6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Power (W)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C7BF7B2F-CEB7-4752-A51C-E63FAB4BB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720</TotalTime>
  <Pages>16</Pages>
  <Words>1420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9496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Krithik Lekinwala</cp:lastModifiedBy>
  <cp:revision>139</cp:revision>
  <cp:lastPrinted>2020-05-20T02:35:00Z</cp:lastPrinted>
  <dcterms:created xsi:type="dcterms:W3CDTF">2020-10-08T23:25:00Z</dcterms:created>
  <dcterms:modified xsi:type="dcterms:W3CDTF">2020-10-26T10:07:00Z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